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4E5" w:rsidRPr="002C1A13" w:rsidRDefault="00A054E5" w:rsidP="00A05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 _______</w:t>
      </w:r>
    </w:p>
    <w:p w:rsidR="00A054E5" w:rsidRPr="002C1A13" w:rsidRDefault="00A054E5" w:rsidP="00A05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на поставку готовой смеси</w:t>
      </w:r>
    </w:p>
    <w:p w:rsidR="00A054E5" w:rsidRPr="002C1A13" w:rsidRDefault="00A054E5" w:rsidP="00A05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 xml:space="preserve">г. Москва 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="008051B1" w:rsidRPr="002C1A1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proofErr w:type="gramEnd"/>
      <w:r w:rsidR="004B4268" w:rsidRPr="002C1A13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>» __</w:t>
      </w:r>
      <w:r w:rsidR="004B4268" w:rsidRPr="002C1A13">
        <w:rPr>
          <w:rFonts w:ascii="Times New Roman" w:eastAsia="Times New Roman" w:hAnsi="Times New Roman" w:cs="Times New Roman"/>
          <w:b/>
          <w:sz w:val="20"/>
          <w:szCs w:val="20"/>
        </w:rPr>
        <w:t>__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>_____</w:t>
      </w:r>
      <w:r w:rsidR="004B4268" w:rsidRPr="002C1A13"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 xml:space="preserve"> 20</w:t>
      </w:r>
      <w:r w:rsidR="00D2287E" w:rsidRPr="002C1A13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2C1A13" w:rsidRPr="002C1A13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2C1A13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spacing w:after="0" w:line="240" w:lineRule="auto"/>
        <w:ind w:right="49"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>Руна бетон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», именуемое в дальнейшем «Поставщик», в лице Генерального директора </w:t>
      </w:r>
      <w:proofErr w:type="spellStart"/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>Балаганского</w:t>
      </w:r>
      <w:proofErr w:type="spellEnd"/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 xml:space="preserve"> Владислава Олеговича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Устава, с одной стороны и ООО «___________________________», именуемое в дальнейшем «Покупатель», в лице Генерального директора ____________________________, действующего на основании Устава, с другой стороны, вместе именуемые Стороны, заключили настоящий Договор о нижеследующем: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ПРЕДМЕТ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ДОГОВОРА.</w:t>
      </w:r>
    </w:p>
    <w:p w:rsidR="00A054E5" w:rsidRPr="002C1A13" w:rsidRDefault="00A054E5" w:rsidP="00A054E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1A1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обязуется поставить Покупателю бетонные смеси тяжелые (БСТ) и строительные растворы, а также иные строительные материалы, в дальнейшем - «Продукция», а Покупатель принять и оплатить Продукцию на условиях настоящего Договора.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ЦЕНА И ПОРЯДОК РАСЧЕТОВ.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Цена на поставляемую Продукцию устанавливается по взаимному согласию Сторон и указывается в Протоколах согласования договорных цен (Приложениях к Договору), являющихся неотъемлемой частью настоящего Договора.</w:t>
      </w:r>
    </w:p>
    <w:p w:rsidR="00A054E5" w:rsidRPr="002C1A13" w:rsidRDefault="00A054E5" w:rsidP="00A054E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При поставке Продукции, предварительно не согласованной Протоколом (п. 3.1.), цена на поставляемую Продукцию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определяется Поставщиком на дату получения заявки от Покупателя и отражается в соответствующих товарных документах.</w:t>
      </w:r>
    </w:p>
    <w:p w:rsidR="00A054E5" w:rsidRPr="002C1A13" w:rsidRDefault="00A054E5" w:rsidP="00A054E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изменения себестоимости Продукции и стоимости оказываемых услуг по ее доставке, Поставщик не позднее, чем за 7 (Семь) дней до начала поставки, направляет Покупателю письменное уведомление об установлении новой цены. Покупатель обязан согласовать новые цены в трехдневный срок с момента получения уведомления Поставщика, либо направить Поставщику отказ.</w:t>
      </w:r>
    </w:p>
    <w:p w:rsidR="00A054E5" w:rsidRPr="002C1A13" w:rsidRDefault="00A054E5" w:rsidP="00A054E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Покупатель производит оплату поставляемой Поставщиком Продукции путём перечисления денежных средств на расчётный счёт Поставщика по предварительной оплате.</w:t>
      </w:r>
    </w:p>
    <w:p w:rsidR="00A054E5" w:rsidRPr="002C1A13" w:rsidRDefault="00A054E5" w:rsidP="00A054E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Стороны обязаны ежемесячно производить сверку взаимных расчётов с составлением акта сверки. 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УСЛОВИЯ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ПОСТАВКИ.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Класс бетонной смеси, марка строительного раствора, марка строительных материалов, количество, порядок, сроки и место поставки Продукции определяются в заявке Покупателя на поставку, согласованной с Поставщиком.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Заявка Покупателя на требуемую Продукцию должна быть передана Поставщику за 24 (Двадцать четыре) часа до начала отгрузки по электронной почте </w:t>
      </w:r>
      <w:r w:rsidR="002C1A13" w:rsidRPr="002C1A13">
        <w:rPr>
          <w:rFonts w:ascii="Times New Roman" w:eastAsia="Times New Roman" w:hAnsi="Times New Roman" w:cs="Times New Roman"/>
          <w:sz w:val="20"/>
          <w:szCs w:val="20"/>
          <w:lang w:val="en-US"/>
        </w:rPr>
        <w:t>info</w:t>
      </w:r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="002C1A13" w:rsidRPr="002C1A13">
        <w:rPr>
          <w:rFonts w:ascii="Times New Roman" w:eastAsia="Times New Roman" w:hAnsi="Times New Roman" w:cs="Times New Roman"/>
          <w:sz w:val="20"/>
          <w:szCs w:val="20"/>
          <w:lang w:val="en-US"/>
        </w:rPr>
        <w:t>runabeton</w:t>
      </w:r>
      <w:proofErr w:type="spellEnd"/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2C1A13" w:rsidRPr="002C1A13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2C1A13">
        <w:rPr>
          <w:rFonts w:ascii="Times New Roman" w:eastAsia="Times New Roman" w:hAnsi="Times New Roman" w:cs="Times New Roman"/>
          <w:sz w:val="20"/>
          <w:szCs w:val="20"/>
        </w:rPr>
        <w:t>, с указанием наименования продукции.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Поставщик уведомляет Покупателя об отгруженной Продукции в момент отправки транспорта</w:t>
      </w:r>
      <w:r w:rsidR="005A7611" w:rsidRPr="002C1A1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с сообщением об этом по телефону или </w:t>
      </w:r>
      <w:r w:rsidR="005A7611" w:rsidRPr="002C1A13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электронной почт</w:t>
      </w:r>
      <w:r w:rsidR="005A7611" w:rsidRPr="002C1A13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Доставка Продукции производится специализированным автомобильным транспортом Поставщика </w:t>
      </w:r>
      <w:proofErr w:type="spellStart"/>
      <w:r w:rsidRPr="002C1A13">
        <w:rPr>
          <w:rFonts w:ascii="Times New Roman" w:eastAsia="Times New Roman" w:hAnsi="Times New Roman" w:cs="Times New Roman"/>
          <w:sz w:val="20"/>
          <w:szCs w:val="20"/>
        </w:rPr>
        <w:t>автобетоносмесителем</w:t>
      </w:r>
      <w:proofErr w:type="spellEnd"/>
      <w:r w:rsidRPr="002C1A13">
        <w:rPr>
          <w:rFonts w:ascii="Times New Roman" w:eastAsia="Times New Roman" w:hAnsi="Times New Roman" w:cs="Times New Roman"/>
          <w:sz w:val="20"/>
          <w:szCs w:val="20"/>
        </w:rPr>
        <w:t>, далее - «АБС</w:t>
      </w:r>
      <w:r w:rsidR="005A7611" w:rsidRPr="002C1A13">
        <w:rPr>
          <w:rFonts w:ascii="Times New Roman" w:eastAsia="Times New Roman" w:hAnsi="Times New Roman" w:cs="Times New Roman"/>
          <w:sz w:val="20"/>
          <w:szCs w:val="20"/>
        </w:rPr>
        <w:t xml:space="preserve">»,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или транспортом Покупателя по согласованию Сторон.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Продукция считается переданной Поставщиком Покупателю и принятой Покупателем с момента подписания представителем Покупателя или грузополучателя товарно-транспортной накладной. Поставка Продукции может подтверждаться актами приема-передачи, актами сверки.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Право собственности на продукцию переходит от Поставщика Покупателю в момент передачи продукции (п. 3.5.).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Стороны устанавливают время разгрузки одного АБС – 60 минут. За сверхнормативный простой Покупатель оплачивает Поставщику штрафные санкции в размере 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00,00 ру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блей за каждый час простоя или 15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,00 рублей за одну минуту простоя.</w:t>
      </w:r>
    </w:p>
    <w:p w:rsidR="00A054E5" w:rsidRPr="002C1A13" w:rsidRDefault="00A054E5" w:rsidP="00A054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случае, простоя по вине Поставщика, время простоя Покупателем не оплачивается.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Для обеспечения поставки продукции Покупатель обязан подготовить въезд-выезд автотранспорта и мойку колес.</w:t>
      </w:r>
    </w:p>
    <w:p w:rsidR="00A054E5" w:rsidRPr="002C1A13" w:rsidRDefault="00A054E5" w:rsidP="00A054E5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Покупатель производит компенсацию Поставщику за неполную загрузку АБС из расчета полной его загрузки. Размер компенсации устанавливается Протоколом согласования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договорных цен на доставку бетонных смесей при неполной загрузке машин.</w:t>
      </w: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КАЧЕСТВО ПОСТАВЛЯЕМОЙ ПРОДУКЦИИ И ПОРЯДОК ЕЕ ПРИЕМКИ.</w:t>
      </w:r>
    </w:p>
    <w:p w:rsidR="00A054E5" w:rsidRPr="002C1A13" w:rsidRDefault="00A054E5" w:rsidP="00A054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10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Поставщик гарантирует соответствие поставляемой бетонной смеси готовой ГОСТ 7473-2010, строительного раствора - ГОСТ 28013-98, действующим стандартам и техническим условиям, установленным на данный вид Продукции.</w:t>
      </w:r>
    </w:p>
    <w:p w:rsidR="00A054E5" w:rsidRPr="002C1A13" w:rsidRDefault="00A054E5" w:rsidP="00A054E5">
      <w:pPr>
        <w:numPr>
          <w:ilvl w:val="1"/>
          <w:numId w:val="10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каждый вид поставляемой Продукции Поставщик предоставляет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Сертификаты Соответствия Системы Сертификации ГОСТ Р: 7473-2010 и паспорт качества предприятия изготовителя, подтверждённый лабораторными исследованиями.</w:t>
      </w:r>
    </w:p>
    <w:p w:rsidR="00A054E5" w:rsidRPr="002C1A13" w:rsidRDefault="00A054E5" w:rsidP="00A054E5">
      <w:pPr>
        <w:numPr>
          <w:ilvl w:val="1"/>
          <w:numId w:val="10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Приёмка Продукции Покупателем по качеству и количеству на условиях самовывоза производится на заводе во время отправки Продукции. Если Продукция поставляется транспортом Поставщика (централизацией), то приёмка Продукции Покупателем происходит на месте поставки (строительном объекте), определённом в заявке. </w:t>
      </w:r>
    </w:p>
    <w:p w:rsidR="00A054E5" w:rsidRPr="002C1A13" w:rsidRDefault="00A054E5" w:rsidP="00A054E5">
      <w:pPr>
        <w:numPr>
          <w:ilvl w:val="1"/>
          <w:numId w:val="10"/>
        </w:numPr>
        <w:tabs>
          <w:tab w:val="left" w:pos="-42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если будет установлено несоответствие качества Продукции или недопоставка её по количеству, уполномоченные представители Сторон оформляют Акт о несоответствии качества или количества поступившей Продукции. Н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а основании Акта Покупатель в 7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-дневный срок предъявляет Поставщику претензию.</w:t>
      </w:r>
    </w:p>
    <w:p w:rsidR="00A054E5" w:rsidRPr="002C1A13" w:rsidRDefault="00A054E5" w:rsidP="00A054E5">
      <w:pPr>
        <w:numPr>
          <w:ilvl w:val="1"/>
          <w:numId w:val="10"/>
        </w:numPr>
        <w:tabs>
          <w:tab w:val="left" w:pos="-70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поставки некачественной Продукции  Покупатель вправе требовать соразмерного уменьшения цены или замены Продукции  либо вернуть некачественную Продукцию.</w:t>
      </w:r>
    </w:p>
    <w:p w:rsidR="00A054E5" w:rsidRPr="002C1A13" w:rsidRDefault="00A054E5" w:rsidP="00A054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ОТВЕТСТВЕННОСТЬ СТОРОН.</w:t>
      </w:r>
    </w:p>
    <w:p w:rsidR="00A054E5" w:rsidRPr="002C1A13" w:rsidRDefault="00A054E5" w:rsidP="00A054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054E5" w:rsidRPr="002C1A13" w:rsidRDefault="00A054E5" w:rsidP="00A054E5">
      <w:pPr>
        <w:numPr>
          <w:ilvl w:val="1"/>
          <w:numId w:val="4"/>
        </w:numPr>
        <w:tabs>
          <w:tab w:val="clear" w:pos="360"/>
          <w:tab w:val="num" w:pos="-851"/>
          <w:tab w:val="left" w:pos="-709"/>
          <w:tab w:val="num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При заключении, исполнении, расторжении настоящего Договора Стороны руководствуются действующим законодательством Российской Федерации. Расходы и убытки за ненадлежащее исполнение настоящего Договора несёт виновная Сторона.</w:t>
      </w:r>
    </w:p>
    <w:p w:rsidR="00A054E5" w:rsidRPr="002C1A13" w:rsidRDefault="00A054E5" w:rsidP="00A054E5">
      <w:pPr>
        <w:numPr>
          <w:ilvl w:val="1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просрочки поставки Продукции более чем на один день, допущенный по вине Поставщика, Покупатель вправе потребовать от Поста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вщика уплаты пени в размере 1/12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ставки рефинансирования ЦБ РФ от стоимости не поставленной в срок Продукции за каждый день просрочки, но не более суммы не поставленной в срок Продукции.</w:t>
      </w:r>
    </w:p>
    <w:p w:rsidR="00A054E5" w:rsidRPr="002C1A13" w:rsidRDefault="00A054E5" w:rsidP="00A054E5">
      <w:pPr>
        <w:numPr>
          <w:ilvl w:val="1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За просрочку оплаты поставленной Продукции Поставщик вправе потребовать от Покуп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ателя уплаты пени в размере 1/12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ставки рефинансирования ЦБ РФ от суммы задолженности за каждый день просрочки, но не более суммы основной задолженности.</w:t>
      </w:r>
    </w:p>
    <w:p w:rsidR="00A054E5" w:rsidRPr="002C1A13" w:rsidRDefault="00A054E5" w:rsidP="00A054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ОБСТОЯТЕЛЬСТВА НЕПРЕОДОЛИМОЙ СИЛЫ (ФОРС-МАЖОР).</w:t>
      </w:r>
    </w:p>
    <w:p w:rsidR="00A054E5" w:rsidRPr="002C1A13" w:rsidRDefault="00A054E5" w:rsidP="00A054E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Стороны не будут нести ответственность за полное или частичное неисполнение своих обязательств, если такое неисполнение явилось следствием обстоятельств непреодолимой силы.</w:t>
      </w:r>
    </w:p>
    <w:p w:rsidR="00A054E5" w:rsidRPr="002C1A13" w:rsidRDefault="00A054E5" w:rsidP="00A054E5">
      <w:pPr>
        <w:numPr>
          <w:ilvl w:val="1"/>
          <w:numId w:val="5"/>
        </w:numPr>
        <w:tabs>
          <w:tab w:val="num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О наступлении и прекращении форс-мажорных обстоятельств (землетрясение, пожар, наводнение, ураган, открытие военных действий) Стороны уведомляют контрагента в течение 5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(Пяти) 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дней. Эти факты устанавливаются на основе актов, документов Государственных органов. Неисполнение Стороной этих обязательств лишают её возможности ссылаться на форс-мажор.</w:t>
      </w:r>
    </w:p>
    <w:p w:rsidR="00A054E5" w:rsidRPr="002C1A13" w:rsidRDefault="00A054E5" w:rsidP="00A054E5">
      <w:pPr>
        <w:numPr>
          <w:ilvl w:val="1"/>
          <w:numId w:val="5"/>
        </w:numPr>
        <w:tabs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Срок действия форс-мажора продлевает исполнение обязательств на этот же срок.</w:t>
      </w:r>
    </w:p>
    <w:p w:rsidR="00A054E5" w:rsidRPr="002C1A13" w:rsidRDefault="00A054E5" w:rsidP="00A054E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0"/>
          <w:numId w:val="6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РАЗРЕШЕНИЯ СПОРОВ МЕЖДУ СТОРОНАМИ.</w:t>
      </w:r>
    </w:p>
    <w:p w:rsidR="00A054E5" w:rsidRPr="002C1A13" w:rsidRDefault="00A054E5" w:rsidP="00A054E5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6"/>
        </w:numPr>
        <w:tabs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Все разногласия и споры, которые могут возникнуть из настоящего Договора, Стороны будут стремиться решить путём досудебного (претензионного) урегулирования. Претензия должна быть рассмотрена и по ней дан ответ в течение 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>14 (Четырнадцати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 xml:space="preserve">календарных 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>дней с даты её получения.</w:t>
      </w:r>
    </w:p>
    <w:p w:rsidR="00A054E5" w:rsidRPr="002C1A13" w:rsidRDefault="00A054E5" w:rsidP="00A054E5">
      <w:pPr>
        <w:numPr>
          <w:ilvl w:val="1"/>
          <w:numId w:val="6"/>
        </w:numPr>
        <w:tabs>
          <w:tab w:val="clear" w:pos="360"/>
          <w:tab w:val="num" w:pos="-851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 случае невозможности достижения Сторонами обоюдного согласия при возникновении спорных ситуаций, Стороны имеют право обратиться в Арбитражный суд г. Москвы и руководствоваться решениями Арбитражного суда как окончательными.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054E5" w:rsidRPr="002C1A13" w:rsidRDefault="00A054E5" w:rsidP="00A054E5">
      <w:pPr>
        <w:numPr>
          <w:ilvl w:val="0"/>
          <w:numId w:val="7"/>
        </w:numPr>
        <w:tabs>
          <w:tab w:val="left" w:pos="1080"/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ЗАКЛЮЧИТЕЛЬНЫЕ ПОЛОЖЕНИЯ.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7"/>
        </w:numPr>
        <w:tabs>
          <w:tab w:val="clear" w:pos="360"/>
          <w:tab w:val="left" w:pos="-1418"/>
          <w:tab w:val="num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Любые изменения и дополнения к настоящему Договору считаются действительными в случае совершения их в письменной форме и при подписании их уполномоченными на то лицами.</w:t>
      </w:r>
    </w:p>
    <w:p w:rsidR="00A054E5" w:rsidRPr="002C1A13" w:rsidRDefault="00A054E5" w:rsidP="00A054E5">
      <w:pPr>
        <w:numPr>
          <w:ilvl w:val="1"/>
          <w:numId w:val="7"/>
        </w:numPr>
        <w:tabs>
          <w:tab w:val="left" w:pos="1080"/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Любая договоренность между Сторонами, влекущая за собой новые обстоятельства, не предусмотренные настоящим Договором (Дополнительным соглашением), считается действительной, если она подтверждена Сторонами в письменной форме в виде Дополнительного соглашения.</w:t>
      </w:r>
    </w:p>
    <w:p w:rsidR="00A054E5" w:rsidRPr="002C1A13" w:rsidRDefault="00A054E5" w:rsidP="00A054E5">
      <w:pPr>
        <w:numPr>
          <w:ilvl w:val="1"/>
          <w:numId w:val="7"/>
        </w:numPr>
        <w:tabs>
          <w:tab w:val="clear" w:pos="360"/>
          <w:tab w:val="num" w:pos="-1276"/>
          <w:tab w:val="left" w:pos="-1134"/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9. СРОК ДЕЙСТВИЯ ДОГОВОРА.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Настоящий договор вступает в силу в день его подписания и действует</w:t>
      </w:r>
      <w:r w:rsidR="00DE643B" w:rsidRPr="002C1A13">
        <w:rPr>
          <w:rFonts w:ascii="Times New Roman" w:eastAsia="Times New Roman" w:hAnsi="Times New Roman" w:cs="Times New Roman"/>
          <w:sz w:val="20"/>
          <w:szCs w:val="20"/>
        </w:rPr>
        <w:t xml:space="preserve"> 1 год,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до «___» __________ 20</w:t>
      </w:r>
      <w:r w:rsidR="003E3774" w:rsidRPr="002C1A13">
        <w:rPr>
          <w:rFonts w:ascii="Times New Roman" w:eastAsia="Times New Roman" w:hAnsi="Times New Roman" w:cs="Times New Roman"/>
          <w:sz w:val="20"/>
          <w:szCs w:val="20"/>
        </w:rPr>
        <w:t>2</w:t>
      </w:r>
      <w:r w:rsidR="002C1A13" w:rsidRPr="002C1A13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 г., а в части расчетов за Продукцию – до полного </w:t>
      </w:r>
      <w:proofErr w:type="gramStart"/>
      <w:r w:rsidRPr="002C1A13">
        <w:rPr>
          <w:rFonts w:ascii="Times New Roman" w:eastAsia="Times New Roman" w:hAnsi="Times New Roman" w:cs="Times New Roman"/>
          <w:sz w:val="20"/>
          <w:szCs w:val="20"/>
        </w:rPr>
        <w:t>исполнения  обязательств</w:t>
      </w:r>
      <w:proofErr w:type="gramEnd"/>
      <w:r w:rsidRPr="002C1A13">
        <w:rPr>
          <w:rFonts w:ascii="Times New Roman" w:eastAsia="Times New Roman" w:hAnsi="Times New Roman" w:cs="Times New Roman"/>
          <w:sz w:val="20"/>
          <w:szCs w:val="20"/>
        </w:rPr>
        <w:t>. Окончание срока действия Договора прекращает обязательство Поставщика по поставке Продукции. В случае если ни одна из Сторон за 30 календарных дней до окончания срока действия настоящего Договора не известит другую Сторону в письменном виде о намерении расторгнуть Договор, его действие автоматически продлевается на один календарный год.</w:t>
      </w:r>
    </w:p>
    <w:p w:rsidR="00A054E5" w:rsidRPr="002C1A13" w:rsidRDefault="00A054E5" w:rsidP="00A054E5">
      <w:pPr>
        <w:numPr>
          <w:ilvl w:val="1"/>
          <w:numId w:val="8"/>
        </w:numPr>
        <w:tabs>
          <w:tab w:val="left" w:pos="1080"/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1A1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оформлен в двух экземплярах для каждой из Сторон, имеющих одинаковую юридическую силу.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4E5" w:rsidRPr="002C1A13" w:rsidRDefault="00A054E5" w:rsidP="00A054E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lastRenderedPageBreak/>
        <w:t>Адреса и реквизиты Сторон.</w:t>
      </w:r>
    </w:p>
    <w:p w:rsidR="00A054E5" w:rsidRPr="002C1A13" w:rsidRDefault="00A054E5" w:rsidP="00A054E5">
      <w:pPr>
        <w:tabs>
          <w:tab w:val="left" w:pos="1080"/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1A13" w:rsidRPr="002C1A13" w:rsidTr="002C1A13">
        <w:trPr>
          <w:trHeight w:val="3394"/>
          <w:jc w:val="center"/>
        </w:trPr>
        <w:tc>
          <w:tcPr>
            <w:tcW w:w="4785" w:type="dxa"/>
            <w:shd w:val="clear" w:color="auto" w:fill="auto"/>
          </w:tcPr>
          <w:p w:rsidR="002C1A13" w:rsidRPr="002C1A13" w:rsidRDefault="002C1A13" w:rsidP="002C1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:rsidR="002C1A13" w:rsidRPr="006C778E" w:rsidRDefault="002C1A13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="006C778E">
              <w:rPr>
                <w:rFonts w:ascii="Times New Roman" w:hAnsi="Times New Roman" w:cs="Times New Roman"/>
                <w:b/>
                <w:sz w:val="18"/>
                <w:szCs w:val="18"/>
              </w:rPr>
              <w:t>АИМЕНОВАНИЕ</w:t>
            </w: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>ООО РУНА БЕТОН</w:t>
            </w:r>
          </w:p>
          <w:p w:rsidR="002C1A13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АДРЕС:</w:t>
            </w:r>
            <w:r w:rsidR="002C1A13"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МО, г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. М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ытищи улица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ира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. 14, 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оф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C1A13" w:rsidRPr="006C778E">
              <w:rPr>
                <w:rFonts w:ascii="Times New Roman" w:hAnsi="Times New Roman" w:cs="Times New Roman"/>
                <w:sz w:val="18"/>
                <w:szCs w:val="18"/>
              </w:rPr>
              <w:t>помещение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 АДРЕС</w:t>
            </w: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>Москва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 xml:space="preserve">Калужское ш. д. 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C77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C1A13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ОГРН</w:t>
            </w: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/ИНН: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>516774617630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/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>972903075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КПП</w:t>
            </w: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ОКПО: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>50290100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/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>0494042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РАСЧЁТНЫЙ СЧЁТ</w:t>
            </w: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18"/>
              </w:rPr>
              <w:t>4070281020186000105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КОРРЕСПОНДЕНТСКИЙ СЧЁТ: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3010181020000000059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НАИМЕНОВАНИЕ </w:t>
            </w: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БАНКА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АО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«</w:t>
            </w:r>
            <w:proofErr w:type="gramEnd"/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АЛЬФА-БАНК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»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БИК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044525593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ГЕНЕРАЛЬНЫЙ ДИРЕКТОР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  <w:proofErr w:type="spellStart"/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Балаганский</w:t>
            </w:r>
            <w:proofErr w:type="spellEnd"/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В.О.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-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499</w:t>
            </w: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-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647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-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77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-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71</w:t>
            </w:r>
          </w:p>
          <w:p w:rsidR="002C1A13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ПОЧТА: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>info@runabeton.ru</w:t>
            </w:r>
          </w:p>
        </w:tc>
        <w:tc>
          <w:tcPr>
            <w:tcW w:w="4786" w:type="dxa"/>
            <w:shd w:val="clear" w:color="auto" w:fill="auto"/>
          </w:tcPr>
          <w:p w:rsidR="002C1A13" w:rsidRPr="002C1A13" w:rsidRDefault="002C1A13" w:rsidP="002C1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АИМЕНОВАНИЕ</w:t>
            </w: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АДРЕС:</w:t>
            </w: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 АДРЕС</w:t>
            </w:r>
            <w:r w:rsidRPr="006C7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ОГРН/ИНН: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КПП/ОКПО: </w:t>
            </w:r>
          </w:p>
          <w:p w:rsidR="006C778E" w:rsidRP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РАСЧЁТНЫЙ СЧЁТ: 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КОРРЕСПОНДЕНТСКИЙ СЧЁТ: 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НАИМЕНОВАНИЕ БАНКА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БИК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ГЕНЕРАЛЬНЫЙ ДИРЕКТОР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:</w:t>
            </w:r>
          </w:p>
          <w:p w:rsidR="006C778E" w:rsidRDefault="006C778E" w:rsidP="006C778E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6C778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: </w:t>
            </w:r>
          </w:p>
          <w:p w:rsidR="002C1A13" w:rsidRPr="002C1A13" w:rsidRDefault="006C778E" w:rsidP="006C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ПОЧТА:</w:t>
            </w:r>
            <w:r w:rsidRPr="006C778E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</w:t>
            </w:r>
          </w:p>
        </w:tc>
      </w:tr>
      <w:tr w:rsidR="002C1A13" w:rsidRPr="002C1A13" w:rsidTr="002C1A13">
        <w:trPr>
          <w:trHeight w:val="344"/>
          <w:jc w:val="center"/>
        </w:trPr>
        <w:tc>
          <w:tcPr>
            <w:tcW w:w="4785" w:type="dxa"/>
            <w:shd w:val="clear" w:color="auto" w:fill="auto"/>
          </w:tcPr>
          <w:p w:rsidR="002C1A13" w:rsidRPr="002C1A13" w:rsidRDefault="002C1A13" w:rsidP="002C1A13">
            <w:pPr>
              <w:spacing w:befor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A13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1A13">
              <w:rPr>
                <w:rFonts w:ascii="Times New Roman" w:hAnsi="Times New Roman" w:cs="Times New Roman"/>
                <w:bCs/>
                <w:sz w:val="20"/>
                <w:szCs w:val="20"/>
              </w:rPr>
              <w:t>В.О.Балаганский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2C1A13" w:rsidRPr="002C1A13" w:rsidRDefault="002C1A13" w:rsidP="002C1A13">
            <w:pPr>
              <w:spacing w:befor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A13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1A13">
              <w:rPr>
                <w:rFonts w:ascii="Times New Roman" w:hAnsi="Times New Roman" w:cs="Times New Roman"/>
                <w:bCs/>
                <w:sz w:val="20"/>
                <w:szCs w:val="20"/>
              </w:rPr>
              <w:t>Х.Х.Ххххх</w:t>
            </w:r>
            <w:proofErr w:type="spellEnd"/>
            <w:r w:rsidRPr="002C1A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4268" w:rsidRPr="002C1A13" w:rsidRDefault="004B4268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54E5" w:rsidRPr="002C1A13" w:rsidRDefault="00A054E5" w:rsidP="00A054E5">
      <w:pPr>
        <w:tabs>
          <w:tab w:val="left" w:pos="11199"/>
        </w:tabs>
        <w:spacing w:after="0" w:line="240" w:lineRule="auto"/>
        <w:ind w:right="49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054E5" w:rsidRPr="002C1A13" w:rsidRDefault="00A054E5" w:rsidP="00A054E5">
      <w:pPr>
        <w:tabs>
          <w:tab w:val="left" w:pos="11199"/>
        </w:tabs>
        <w:spacing w:after="0" w:line="240" w:lineRule="auto"/>
        <w:ind w:right="49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b/>
          <w:bCs/>
          <w:sz w:val="20"/>
          <w:szCs w:val="20"/>
        </w:rPr>
        <w:t>Приложение № 1</w:t>
      </w:r>
    </w:p>
    <w:p w:rsidR="00A054E5" w:rsidRPr="002C1A13" w:rsidRDefault="00A054E5" w:rsidP="00A054E5">
      <w:pPr>
        <w:tabs>
          <w:tab w:val="left" w:pos="11199"/>
        </w:tabs>
        <w:spacing w:after="0" w:line="240" w:lineRule="auto"/>
        <w:ind w:right="49" w:firstLine="637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C1A13">
        <w:rPr>
          <w:rFonts w:ascii="Times New Roman" w:eastAsia="Times New Roman" w:hAnsi="Times New Roman" w:cs="Times New Roman"/>
          <w:sz w:val="20"/>
          <w:szCs w:val="20"/>
        </w:rPr>
        <w:t>к Договору № ____ от ____________ 20</w:t>
      </w:r>
      <w:r w:rsidR="00D2287E" w:rsidRPr="002C1A13">
        <w:rPr>
          <w:rFonts w:ascii="Times New Roman" w:eastAsia="Times New Roman" w:hAnsi="Times New Roman" w:cs="Times New Roman"/>
          <w:sz w:val="20"/>
          <w:szCs w:val="20"/>
          <w:lang w:val="en-US"/>
        </w:rPr>
        <w:t>20</w:t>
      </w:r>
      <w:r w:rsidRPr="002C1A13"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</w:p>
    <w:p w:rsidR="004B4268" w:rsidRPr="002C1A13" w:rsidRDefault="004B4268" w:rsidP="00A054E5">
      <w:pPr>
        <w:tabs>
          <w:tab w:val="left" w:pos="11199"/>
        </w:tabs>
        <w:spacing w:after="0" w:line="240" w:lineRule="auto"/>
        <w:ind w:right="49" w:firstLine="637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B4268" w:rsidRPr="002C1A13" w:rsidRDefault="004B4268" w:rsidP="00A054E5">
      <w:pPr>
        <w:tabs>
          <w:tab w:val="left" w:pos="11199"/>
        </w:tabs>
        <w:spacing w:after="0" w:line="240" w:lineRule="auto"/>
        <w:ind w:right="49" w:firstLine="637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tabs>
          <w:tab w:val="left" w:pos="11199"/>
        </w:tabs>
        <w:spacing w:after="0" w:line="240" w:lineRule="auto"/>
        <w:ind w:right="49" w:firstLine="637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>ПРОТОКОЛ</w:t>
      </w: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>согласования договорной цены</w:t>
      </w:r>
    </w:p>
    <w:p w:rsidR="00A054E5" w:rsidRPr="002C1A13" w:rsidRDefault="00A054E5" w:rsidP="00A054E5">
      <w:pPr>
        <w:tabs>
          <w:tab w:val="left" w:pos="-426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054E5" w:rsidRPr="002C1A13" w:rsidRDefault="00A054E5" w:rsidP="00A054E5">
      <w:pPr>
        <w:tabs>
          <w:tab w:val="left" w:pos="-426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>г. Москва</w:t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                                           «____»_____________20</w:t>
      </w:r>
      <w:r w:rsidR="00D2287E" w:rsidRPr="002C1A13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20</w:t>
      </w:r>
      <w:r w:rsidRPr="002C1A13">
        <w:rPr>
          <w:rFonts w:ascii="Times New Roman" w:eastAsia="Times New Roman" w:hAnsi="Times New Roman" w:cs="Times New Roman"/>
          <w:b/>
          <w:sz w:val="18"/>
          <w:szCs w:val="18"/>
        </w:rPr>
        <w:t xml:space="preserve"> г.</w:t>
      </w: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 w:firstLine="42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C1A13">
        <w:rPr>
          <w:rFonts w:ascii="Times New Roman" w:eastAsia="Times New Roman" w:hAnsi="Times New Roman" w:cs="Times New Roman"/>
          <w:sz w:val="18"/>
          <w:szCs w:val="18"/>
        </w:rPr>
        <w:t>Общество с ограниченной ответственностью «ПРОМ БЕТОН», именуемое в дальнейшем «Поставщик», в лице Генерального директора Балашова Андрея Владимировича, действующего на основании Устава, с одной стороны, и _____________________ именуемое в дальнейшем «Покупатель», в лице ___________________</w:t>
      </w:r>
      <w:r w:rsidR="0034129F" w:rsidRPr="002C1A13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2C1A13">
        <w:rPr>
          <w:rFonts w:ascii="Times New Roman" w:eastAsia="Times New Roman" w:hAnsi="Times New Roman" w:cs="Times New Roman"/>
          <w:sz w:val="18"/>
          <w:szCs w:val="18"/>
        </w:rPr>
        <w:t xml:space="preserve">____________, действующего на основании _______________,  с другой стороны, вместе именуемые Стороны, достигли соглашения о величине договорных цен на поставляемую Продукцию: </w:t>
      </w: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68" w:tblpY="1"/>
        <w:tblOverlap w:val="never"/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891"/>
        <w:gridCol w:w="4678"/>
        <w:gridCol w:w="2410"/>
        <w:gridCol w:w="2327"/>
      </w:tblGrid>
      <w:tr w:rsidR="00A054E5" w:rsidRPr="002C1A13" w:rsidTr="004B4268">
        <w:trPr>
          <w:trHeight w:val="69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054E5" w:rsidRPr="002C1A13" w:rsidRDefault="00A054E5" w:rsidP="00A054E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Марка</w:t>
            </w:r>
          </w:p>
          <w:p w:rsidR="00A054E5" w:rsidRPr="002C1A13" w:rsidRDefault="00A054E5" w:rsidP="00A054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Бетонной Смеси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Продукции</w:t>
            </w:r>
          </w:p>
          <w:p w:rsidR="00A054E5" w:rsidRPr="002C1A13" w:rsidRDefault="00A054E5" w:rsidP="00A054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(Обозначение по ГОСТу)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Цена </w:t>
            </w:r>
            <w:r w:rsidRPr="002C1A1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  <w:t>без  доставки</w:t>
            </w:r>
          </w:p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(в т. ч. НДС 18%),</w:t>
            </w:r>
            <w:r w:rsidR="004B4268"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руб./м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гранитном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щебне.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Цена </w:t>
            </w:r>
            <w:r w:rsidRPr="002C1A1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  <w:t>без  доставки</w:t>
            </w:r>
          </w:p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(в т. ч. НДС 18%),</w:t>
            </w:r>
            <w:r w:rsidR="004B4268"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руб./м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гравийном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щебне.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100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7,5 </w:t>
            </w: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П 3   F 50       W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12,5</w:t>
            </w: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 4   F 75       W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200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15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100  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250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F 150     W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300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22,5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150  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350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25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200  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400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30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200  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400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30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450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35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550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40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4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550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40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hanging="3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45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700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50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800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60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 1000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БСТ  </w:t>
            </w:r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proofErr w:type="gramEnd"/>
            <w:r w:rsidRPr="002C1A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80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П 5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300   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W</w:t>
            </w: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 100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Раствор Строительный Цементный Кладочный </w:t>
            </w:r>
            <w:proofErr w:type="spell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Пк</w:t>
            </w:r>
            <w:proofErr w:type="spellEnd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M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Раствор Строительный Цементный Кладочный </w:t>
            </w:r>
            <w:proofErr w:type="spell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Пк</w:t>
            </w:r>
            <w:proofErr w:type="spellEnd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M 200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Раствор Строительный Цементный Кладочный </w:t>
            </w:r>
            <w:proofErr w:type="spellStart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Пк</w:t>
            </w:r>
            <w:proofErr w:type="spellEnd"/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54E5" w:rsidRPr="002C1A13" w:rsidTr="004B4268">
        <w:trPr>
          <w:trHeight w:val="26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Цементное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4E5" w:rsidRPr="002C1A13" w:rsidRDefault="00A054E5" w:rsidP="00A054E5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A1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96C47" w:rsidRPr="002C1A13" w:rsidRDefault="00C96C47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051B1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051B1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1A13">
        <w:rPr>
          <w:rFonts w:ascii="Times New Roman" w:eastAsia="Times New Roman" w:hAnsi="Times New Roman" w:cs="Times New Roman"/>
          <w:sz w:val="16"/>
          <w:szCs w:val="16"/>
        </w:rPr>
        <w:t>* Стоимость доставки готовой смеси оплачивается отдельно!</w:t>
      </w:r>
    </w:p>
    <w:p w:rsidR="008051B1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051B1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1A13">
        <w:rPr>
          <w:rFonts w:ascii="Times New Roman" w:eastAsia="Times New Roman" w:hAnsi="Times New Roman" w:cs="Times New Roman"/>
          <w:sz w:val="16"/>
          <w:szCs w:val="16"/>
        </w:rPr>
        <w:t xml:space="preserve">** При неполной загрузке </w:t>
      </w:r>
      <w:proofErr w:type="spellStart"/>
      <w:r w:rsidRPr="002C1A13">
        <w:rPr>
          <w:rFonts w:ascii="Times New Roman" w:eastAsia="Times New Roman" w:hAnsi="Times New Roman" w:cs="Times New Roman"/>
          <w:sz w:val="16"/>
          <w:szCs w:val="16"/>
        </w:rPr>
        <w:t>автобетоносмесителя</w:t>
      </w:r>
      <w:proofErr w:type="spellEnd"/>
      <w:r w:rsidRPr="002C1A13">
        <w:rPr>
          <w:rFonts w:ascii="Times New Roman" w:eastAsia="Times New Roman" w:hAnsi="Times New Roman" w:cs="Times New Roman"/>
          <w:sz w:val="16"/>
          <w:szCs w:val="16"/>
        </w:rPr>
        <w:t xml:space="preserve"> оплачивается номинальный объём миксера!</w:t>
      </w:r>
    </w:p>
    <w:p w:rsidR="008051B1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054E5" w:rsidRPr="002C1A13" w:rsidRDefault="008051B1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1A13">
        <w:rPr>
          <w:rFonts w:ascii="Times New Roman" w:eastAsia="Times New Roman" w:hAnsi="Times New Roman" w:cs="Times New Roman"/>
          <w:b/>
          <w:sz w:val="16"/>
          <w:szCs w:val="16"/>
        </w:rPr>
        <w:t>Стоимость доставки за 1 куб смеси:</w:t>
      </w:r>
      <w:r w:rsidRPr="002C1A1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96C47" w:rsidRPr="002C1A13">
        <w:rPr>
          <w:rFonts w:ascii="Times New Roman" w:eastAsia="Times New Roman" w:hAnsi="Times New Roman" w:cs="Times New Roman"/>
          <w:sz w:val="16"/>
          <w:szCs w:val="16"/>
        </w:rPr>
        <w:t>до 5 км - 300-00 руб., до 10 км - 35</w:t>
      </w:r>
      <w:r w:rsidR="00A054E5" w:rsidRPr="002C1A13">
        <w:rPr>
          <w:rFonts w:ascii="Times New Roman" w:eastAsia="Times New Roman" w:hAnsi="Times New Roman" w:cs="Times New Roman"/>
          <w:sz w:val="16"/>
          <w:szCs w:val="16"/>
        </w:rPr>
        <w:t>0-00 ру</w:t>
      </w:r>
      <w:r w:rsidR="00C96C47" w:rsidRPr="002C1A13">
        <w:rPr>
          <w:rFonts w:ascii="Times New Roman" w:eastAsia="Times New Roman" w:hAnsi="Times New Roman" w:cs="Times New Roman"/>
          <w:sz w:val="16"/>
          <w:szCs w:val="16"/>
        </w:rPr>
        <w:t>б., до 15 км - 400-00 руб., до 20 км - 445-00 руб., до 25 км - 500-00 руб., 30 км - 550</w:t>
      </w:r>
      <w:r w:rsidR="00A054E5" w:rsidRPr="002C1A13">
        <w:rPr>
          <w:rFonts w:ascii="Times New Roman" w:eastAsia="Times New Roman" w:hAnsi="Times New Roman" w:cs="Times New Roman"/>
          <w:sz w:val="16"/>
          <w:szCs w:val="16"/>
        </w:rPr>
        <w:t>-00 руб., до 35</w:t>
      </w:r>
      <w:r w:rsidR="00C96C47" w:rsidRPr="002C1A13">
        <w:rPr>
          <w:rFonts w:ascii="Times New Roman" w:eastAsia="Times New Roman" w:hAnsi="Times New Roman" w:cs="Times New Roman"/>
          <w:sz w:val="16"/>
          <w:szCs w:val="16"/>
        </w:rPr>
        <w:t xml:space="preserve"> км - 600-00 руб., до 40 км - 65</w:t>
      </w:r>
      <w:r w:rsidR="00A054E5" w:rsidRPr="002C1A13">
        <w:rPr>
          <w:rFonts w:ascii="Times New Roman" w:eastAsia="Times New Roman" w:hAnsi="Times New Roman" w:cs="Times New Roman"/>
          <w:sz w:val="16"/>
          <w:szCs w:val="16"/>
        </w:rPr>
        <w:t>0-00 руб</w:t>
      </w:r>
      <w:r w:rsidRPr="002C1A13">
        <w:rPr>
          <w:rFonts w:ascii="Times New Roman" w:eastAsia="Times New Roman" w:hAnsi="Times New Roman" w:cs="Times New Roman"/>
          <w:sz w:val="16"/>
          <w:szCs w:val="16"/>
        </w:rPr>
        <w:t>., до 50 км - 750-00 руб.</w:t>
      </w:r>
    </w:p>
    <w:p w:rsidR="004B4268" w:rsidRPr="002C1A13" w:rsidRDefault="004B4268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054E5" w:rsidRPr="002C1A13" w:rsidRDefault="00A054E5" w:rsidP="00A054E5">
      <w:pPr>
        <w:tabs>
          <w:tab w:val="left" w:pos="1049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529"/>
      </w:tblGrid>
      <w:tr w:rsidR="00A054E5" w:rsidRPr="002C1A13" w:rsidTr="00F541AF">
        <w:trPr>
          <w:trHeight w:val="295"/>
        </w:trPr>
        <w:tc>
          <w:tcPr>
            <w:tcW w:w="5211" w:type="dxa"/>
          </w:tcPr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«Поставщик»</w:t>
            </w:r>
          </w:p>
        </w:tc>
        <w:tc>
          <w:tcPr>
            <w:tcW w:w="5529" w:type="dxa"/>
          </w:tcPr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«Покупатель»</w:t>
            </w:r>
          </w:p>
        </w:tc>
      </w:tr>
      <w:tr w:rsidR="00A054E5" w:rsidRPr="002C1A13" w:rsidTr="00F541AF">
        <w:trPr>
          <w:trHeight w:val="1128"/>
        </w:trPr>
        <w:tc>
          <w:tcPr>
            <w:tcW w:w="5211" w:type="dxa"/>
          </w:tcPr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ООО «</w:t>
            </w:r>
            <w:r w:rsidR="0034129F"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ПРОМ БЕТОН</w:t>
            </w: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054E5" w:rsidRPr="002C1A13" w:rsidRDefault="00A054E5" w:rsidP="00341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______________________ / </w:t>
            </w:r>
            <w:r w:rsidR="0034129F"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А.В. Балашов</w:t>
            </w: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</w:t>
            </w:r>
          </w:p>
        </w:tc>
        <w:tc>
          <w:tcPr>
            <w:tcW w:w="5529" w:type="dxa"/>
          </w:tcPr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ООО «_______________________»</w:t>
            </w:r>
          </w:p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054E5" w:rsidRPr="002C1A13" w:rsidRDefault="00A054E5" w:rsidP="00A0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   /___</w:t>
            </w:r>
            <w:r w:rsidR="004B4268"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r w:rsidRPr="002C1A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______/</w:t>
            </w:r>
          </w:p>
        </w:tc>
      </w:tr>
    </w:tbl>
    <w:p w:rsidR="00C4256E" w:rsidRPr="002C1A13" w:rsidRDefault="00C4256E">
      <w:pPr>
        <w:rPr>
          <w:rFonts w:ascii="Times New Roman" w:hAnsi="Times New Roman" w:cs="Times New Roman"/>
        </w:rPr>
      </w:pPr>
    </w:p>
    <w:sectPr w:rsidR="00C4256E" w:rsidRPr="002C1A13" w:rsidSect="00457DEC">
      <w:footerReference w:type="default" r:id="rId7"/>
      <w:pgSz w:w="12240" w:h="15840"/>
      <w:pgMar w:top="567" w:right="851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DBF" w:rsidRDefault="00E42DBF">
      <w:pPr>
        <w:spacing w:after="0" w:line="240" w:lineRule="auto"/>
      </w:pPr>
      <w:r>
        <w:separator/>
      </w:r>
    </w:p>
  </w:endnote>
  <w:endnote w:type="continuationSeparator" w:id="0">
    <w:p w:rsidR="00E42DBF" w:rsidRDefault="00E4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32D" w:rsidRPr="00E47488" w:rsidRDefault="005A7611">
    <w:pPr>
      <w:pStyle w:val="a3"/>
      <w:jc w:val="right"/>
      <w:rPr>
        <w:sz w:val="16"/>
        <w:szCs w:val="16"/>
      </w:rPr>
    </w:pPr>
    <w:r w:rsidRPr="00E47488">
      <w:rPr>
        <w:sz w:val="16"/>
        <w:szCs w:val="16"/>
      </w:rPr>
      <w:fldChar w:fldCharType="begin"/>
    </w:r>
    <w:r w:rsidRPr="00E47488">
      <w:rPr>
        <w:sz w:val="16"/>
        <w:szCs w:val="16"/>
      </w:rPr>
      <w:instrText xml:space="preserve"> PAGE   \* MERGEFORMAT </w:instrText>
    </w:r>
    <w:r w:rsidRPr="00E47488">
      <w:rPr>
        <w:sz w:val="16"/>
        <w:szCs w:val="16"/>
      </w:rPr>
      <w:fldChar w:fldCharType="separate"/>
    </w:r>
    <w:r w:rsidR="00D2287E">
      <w:rPr>
        <w:noProof/>
        <w:sz w:val="16"/>
        <w:szCs w:val="16"/>
      </w:rPr>
      <w:t>2</w:t>
    </w:r>
    <w:r w:rsidRPr="00E47488">
      <w:rPr>
        <w:sz w:val="16"/>
        <w:szCs w:val="16"/>
      </w:rPr>
      <w:fldChar w:fldCharType="end"/>
    </w:r>
  </w:p>
  <w:p w:rsidR="00B9232D" w:rsidRDefault="00E42D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DBF" w:rsidRDefault="00E42DBF">
      <w:pPr>
        <w:spacing w:after="0" w:line="240" w:lineRule="auto"/>
      </w:pPr>
      <w:r>
        <w:separator/>
      </w:r>
    </w:p>
  </w:footnote>
  <w:footnote w:type="continuationSeparator" w:id="0">
    <w:p w:rsidR="00E42DBF" w:rsidRDefault="00E42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767E"/>
    <w:multiLevelType w:val="hybridMultilevel"/>
    <w:tmpl w:val="7D98C064"/>
    <w:lvl w:ilvl="0" w:tplc="E3C6A870">
      <w:start w:val="6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B1F8C"/>
    <w:multiLevelType w:val="multilevel"/>
    <w:tmpl w:val="D92852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63E3728"/>
    <w:multiLevelType w:val="multilevel"/>
    <w:tmpl w:val="5EB25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FC0FB2"/>
    <w:multiLevelType w:val="hybridMultilevel"/>
    <w:tmpl w:val="A29A8F66"/>
    <w:lvl w:ilvl="0" w:tplc="CCC41E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9CD8FA">
      <w:numFmt w:val="none"/>
      <w:lvlText w:val=""/>
      <w:lvlJc w:val="left"/>
      <w:pPr>
        <w:tabs>
          <w:tab w:val="num" w:pos="360"/>
        </w:tabs>
      </w:pPr>
    </w:lvl>
    <w:lvl w:ilvl="2" w:tplc="9E5CB0FE">
      <w:numFmt w:val="none"/>
      <w:lvlText w:val=""/>
      <w:lvlJc w:val="left"/>
      <w:pPr>
        <w:tabs>
          <w:tab w:val="num" w:pos="360"/>
        </w:tabs>
      </w:pPr>
    </w:lvl>
    <w:lvl w:ilvl="3" w:tplc="734CCA64">
      <w:numFmt w:val="none"/>
      <w:lvlText w:val=""/>
      <w:lvlJc w:val="left"/>
      <w:pPr>
        <w:tabs>
          <w:tab w:val="num" w:pos="360"/>
        </w:tabs>
      </w:pPr>
    </w:lvl>
    <w:lvl w:ilvl="4" w:tplc="D1B83802">
      <w:numFmt w:val="none"/>
      <w:lvlText w:val=""/>
      <w:lvlJc w:val="left"/>
      <w:pPr>
        <w:tabs>
          <w:tab w:val="num" w:pos="360"/>
        </w:tabs>
      </w:pPr>
    </w:lvl>
    <w:lvl w:ilvl="5" w:tplc="1E3E8B2A">
      <w:numFmt w:val="none"/>
      <w:lvlText w:val=""/>
      <w:lvlJc w:val="left"/>
      <w:pPr>
        <w:tabs>
          <w:tab w:val="num" w:pos="360"/>
        </w:tabs>
      </w:pPr>
    </w:lvl>
    <w:lvl w:ilvl="6" w:tplc="2ABA8BCE">
      <w:numFmt w:val="none"/>
      <w:lvlText w:val=""/>
      <w:lvlJc w:val="left"/>
      <w:pPr>
        <w:tabs>
          <w:tab w:val="num" w:pos="360"/>
        </w:tabs>
      </w:pPr>
    </w:lvl>
    <w:lvl w:ilvl="7" w:tplc="066E1756">
      <w:numFmt w:val="none"/>
      <w:lvlText w:val=""/>
      <w:lvlJc w:val="left"/>
      <w:pPr>
        <w:tabs>
          <w:tab w:val="num" w:pos="360"/>
        </w:tabs>
      </w:pPr>
    </w:lvl>
    <w:lvl w:ilvl="8" w:tplc="B06A496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2B0658E"/>
    <w:multiLevelType w:val="multilevel"/>
    <w:tmpl w:val="D92852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2FE2D60"/>
    <w:multiLevelType w:val="multilevel"/>
    <w:tmpl w:val="2D6610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942656"/>
    <w:multiLevelType w:val="multilevel"/>
    <w:tmpl w:val="D92852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9A2672B"/>
    <w:multiLevelType w:val="multilevel"/>
    <w:tmpl w:val="346EEF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FCD0B9B"/>
    <w:multiLevelType w:val="multilevel"/>
    <w:tmpl w:val="D92852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0913A1E"/>
    <w:multiLevelType w:val="multilevel"/>
    <w:tmpl w:val="D928520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BEF5D16"/>
    <w:multiLevelType w:val="multilevel"/>
    <w:tmpl w:val="3B1281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4E5"/>
    <w:rsid w:val="002C1A13"/>
    <w:rsid w:val="00337018"/>
    <w:rsid w:val="0034129F"/>
    <w:rsid w:val="003E3774"/>
    <w:rsid w:val="004B4268"/>
    <w:rsid w:val="005A7611"/>
    <w:rsid w:val="006C778E"/>
    <w:rsid w:val="008051B1"/>
    <w:rsid w:val="008A29F2"/>
    <w:rsid w:val="009779DA"/>
    <w:rsid w:val="00A054E5"/>
    <w:rsid w:val="00AF6DED"/>
    <w:rsid w:val="00C4256E"/>
    <w:rsid w:val="00C96C47"/>
    <w:rsid w:val="00D2287E"/>
    <w:rsid w:val="00DE643B"/>
    <w:rsid w:val="00E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77FA"/>
  <w15:docId w15:val="{C0624891-CF83-4857-9144-36353F23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54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5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6C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778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C7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Алексей Овсянников</cp:lastModifiedBy>
  <cp:revision>3</cp:revision>
  <dcterms:created xsi:type="dcterms:W3CDTF">2020-01-11T10:18:00Z</dcterms:created>
  <dcterms:modified xsi:type="dcterms:W3CDTF">2023-06-14T11:24:00Z</dcterms:modified>
</cp:coreProperties>
</file>